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7C" w:rsidRPr="004A387C" w:rsidRDefault="005A6882" w:rsidP="004A38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87C">
        <w:rPr>
          <w:rFonts w:ascii="Times New Roman" w:hAnsi="Times New Roman" w:cs="Times New Roman"/>
          <w:sz w:val="28"/>
          <w:szCs w:val="28"/>
        </w:rPr>
        <w:tab/>
      </w:r>
      <w:r w:rsidR="004A387C" w:rsidRPr="004A387C">
        <w:rPr>
          <w:rFonts w:ascii="Times New Roman" w:hAnsi="Times New Roman" w:cs="Times New Roman"/>
          <w:sz w:val="28"/>
          <w:szCs w:val="28"/>
        </w:rPr>
        <w:t>ПЕРЕЧЕНЬ</w:t>
      </w:r>
    </w:p>
    <w:p w:rsidR="004A387C" w:rsidRPr="004A387C" w:rsidRDefault="004A387C" w:rsidP="004A38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87C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4A387C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4A387C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4A387C" w:rsidRPr="004A387C" w:rsidRDefault="004A387C" w:rsidP="004A38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87C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4A387C" w:rsidRDefault="004A387C" w:rsidP="004A38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A387C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4A387C">
        <w:rPr>
          <w:rFonts w:ascii="Times New Roman" w:hAnsi="Times New Roman" w:cs="Times New Roman"/>
          <w:sz w:val="28"/>
          <w:szCs w:val="28"/>
        </w:rPr>
        <w:t xml:space="preserve"> в 2016 году</w:t>
      </w:r>
    </w:p>
    <w:p w:rsidR="004A387C" w:rsidRPr="004A387C" w:rsidRDefault="004A387C" w:rsidP="004A38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387C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A387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4A387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4A387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387C">
              <w:rPr>
                <w:rFonts w:ascii="Times New Roman" w:hAnsi="Times New Roman" w:cs="Times New Roman"/>
                <w:b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387C">
              <w:rPr>
                <w:rFonts w:ascii="Times New Roman" w:hAnsi="Times New Roman" w:cs="Times New Roman"/>
                <w:b/>
              </w:rPr>
              <w:t xml:space="preserve">Дата  </w:t>
            </w:r>
          </w:p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387C">
              <w:rPr>
                <w:rFonts w:ascii="Times New Roman" w:hAnsi="Times New Roman" w:cs="Times New Roman"/>
                <w:b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387C">
              <w:rPr>
                <w:rFonts w:ascii="Times New Roman" w:hAnsi="Times New Roman" w:cs="Times New Roman"/>
                <w:b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387C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02.02.2016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О проекте изменений в Устав п.г.т. Н.Мактама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18.02.2016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 №6 от 14.02.2006г. «О </w:t>
            </w:r>
            <w:proofErr w:type="gram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 о статусе депутата </w:t>
            </w:r>
            <w:proofErr w:type="spell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18.02.2016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 о представлении гражданами, претендующими на замещение муниципальных должностей в МО «п.г.т. Н.Мактама» АМР РТ, сведений о доходах, об имуществе и обязательствах имущественного характера, а также о предоставлении лицами, замещающими муниципальные должности в МО «п.г.т. Н.Мактама» АМР РТ, сведений о доходах, расходах, об имуществе и обязательствах имущественного характера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8F366D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Внесены изменения решением №95 от 25.10.2017г.</w:t>
            </w: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18.02.2016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О проверке достоверности и полноты сведений, представляемых гражданами, претендующими на замещение муниципальных должностей, и лицами, замещающими муниципальные должности в МО «п.г.т. Н.Мактама АМР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Внесены изменения решением №32 от 18.04.2016г.</w:t>
            </w: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30.03.2016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О проекте герба МО «п.г.т. Н.Мактама»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30.03.2016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О комиссии по проверке достоверности и полноты сведений, представляемых гражданами, претендующими на замещение муниципальных должностей в МО «п.г.т. Н.Мактама» АМР РТ, и лицами, замещающими муниципальные должности в МО «п.г.т. Н.Мактама» АМР РТ, и </w:t>
            </w:r>
            <w:r w:rsidRPr="004A38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соблюдения ограничений лицами, замещающими муниципальные должности в МО «п.г.т. Н.Мактама» АМР РТ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18.04.2016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 от 18.02.2016 №25 «О проверке достоверности и полноты сведений, представляемых гражданами, претендующими на замещение муниципальных должностей, и лицами, замещающими муниципальные должности в МО «п.г.т. Н.Мактама» АМР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18.04.2016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сообщения лицами, замещающими муниципальные должности в МО «п.г.т. Н.Мактама» АМР  РТ о возникновении личной заинтересованности при осуществлении полномочий, которая приводит или может привести к конфликту интересов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18.04.2016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 о сообщении лицами, замещающими муниципальные должности, муниципальными служащими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18.04.2016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 №26 от 05.08.2009г. «О </w:t>
            </w:r>
            <w:proofErr w:type="gram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 о муниципальной службе в </w:t>
            </w:r>
            <w:proofErr w:type="spell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Нижнемактаминском</w:t>
            </w:r>
            <w:proofErr w:type="spell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 АМР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Отменено решением №61 от 27.12.2016г.</w:t>
            </w: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12.05.2016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Устав п.г.т. Н.Мактама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12.05.2016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МО «п.г.т. Н.Мактама» АМР РТ за </w:t>
            </w:r>
            <w:r w:rsidRPr="004A38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27.07.2016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О гербе МО «п.г.т. Н.Мактама»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27.07.2016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О флаге МО «п.г.т. Н.Мактама»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27.09.2016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Об инициативе проведения местного референдума на территории МО «п.г.т. Н.Мактама</w:t>
            </w:r>
            <w:proofErr w:type="gram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»А</w:t>
            </w:r>
            <w:proofErr w:type="gram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04.10.2016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О назначении местного референдума на территории МО «п.г.т. Н.Мактама»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26.10.2016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 №119 от 27.12.2012г. «Об утверждении Правил землепользования  и застройки МО «п.г.т. Н.Мактама» АМР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14.12.2016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О прогнозе основных показателей социально-экономического развития МО «п.г.т. Н.Мактама» АМР РТ на 2017г. и на плановый период 2018-2019г.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14.12.2016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О бюджете п.г.т. Н.Мактама АМР РТ на 2017г. и на плановый период 2018 и 2019г.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27.12.2016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 о муниципальной службе в МО «п.г.т. Н.Мактама»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87C" w:rsidRPr="004A387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87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27.12.2016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87C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 изменений в Устав </w:t>
            </w:r>
            <w:proofErr w:type="spellStart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п.гт</w:t>
            </w:r>
            <w:proofErr w:type="spellEnd"/>
            <w:r w:rsidRPr="004A387C">
              <w:rPr>
                <w:rFonts w:ascii="Times New Roman" w:hAnsi="Times New Roman" w:cs="Times New Roman"/>
                <w:sz w:val="28"/>
                <w:szCs w:val="28"/>
              </w:rPr>
              <w:t>. Н.Мактама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87C" w:rsidRPr="004A387C" w:rsidRDefault="004A387C" w:rsidP="004A38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A387C" w:rsidRPr="004A387C" w:rsidRDefault="004A387C" w:rsidP="004A387C">
      <w:pPr>
        <w:spacing w:after="0" w:line="240" w:lineRule="auto"/>
        <w:rPr>
          <w:rFonts w:ascii="Times New Roman" w:hAnsi="Times New Roman" w:cs="Times New Roman"/>
        </w:rPr>
      </w:pPr>
    </w:p>
    <w:p w:rsidR="00E36DCA" w:rsidRPr="004A387C" w:rsidRDefault="00E36DCA" w:rsidP="004A387C">
      <w:pPr>
        <w:tabs>
          <w:tab w:val="left" w:pos="3857"/>
          <w:tab w:val="center" w:pos="4677"/>
        </w:tabs>
        <w:spacing w:after="0" w:line="240" w:lineRule="auto"/>
        <w:rPr>
          <w:rFonts w:ascii="Times New Roman" w:hAnsi="Times New Roman" w:cs="Times New Roman"/>
        </w:rPr>
      </w:pPr>
    </w:p>
    <w:sectPr w:rsidR="00E36DCA" w:rsidRPr="004A387C" w:rsidSect="004A387C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5A6882"/>
    <w:rsid w:val="00071BD5"/>
    <w:rsid w:val="004A387C"/>
    <w:rsid w:val="005A6882"/>
    <w:rsid w:val="008F366D"/>
    <w:rsid w:val="00C20E4F"/>
    <w:rsid w:val="00E36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477</Words>
  <Characters>3427</Characters>
  <Application>Microsoft Office Word</Application>
  <DocSecurity>0</DocSecurity>
  <Lines>171</Lines>
  <Paragraphs>95</Paragraphs>
  <ScaleCrop>false</ScaleCrop>
  <Company>MultiDVD Team</Company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2017-03-29T10:39:00Z</dcterms:created>
  <dcterms:modified xsi:type="dcterms:W3CDTF">2018-01-06T10:04:00Z</dcterms:modified>
</cp:coreProperties>
</file>